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4A" w:rsidRPr="00F71A6E" w:rsidRDefault="005B2D4A" w:rsidP="005B2D4A">
      <w:pPr>
        <w:pStyle w:val="SemEspaamento"/>
        <w:rPr>
          <w:rFonts w:ascii="Segoe UI Light" w:hAnsi="Segoe UI Light" w:cs="Tahoma"/>
          <w:b/>
          <w:sz w:val="28"/>
          <w:szCs w:val="28"/>
        </w:rPr>
      </w:pPr>
      <w:r w:rsidRPr="00F71A6E">
        <w:rPr>
          <w:rFonts w:ascii="Segoe UI Light" w:hAnsi="Segoe UI Light" w:cs="Tahoma"/>
          <w:b/>
          <w:sz w:val="28"/>
          <w:szCs w:val="28"/>
        </w:rPr>
        <w:t>LEI COMPLEMENTAR Nº 02</w:t>
      </w:r>
      <w:r>
        <w:rPr>
          <w:rFonts w:ascii="Segoe UI Light" w:hAnsi="Segoe UI Light" w:cs="Tahoma"/>
          <w:b/>
          <w:sz w:val="28"/>
          <w:szCs w:val="28"/>
        </w:rPr>
        <w:t>2</w:t>
      </w:r>
      <w:r w:rsidRPr="00F71A6E">
        <w:rPr>
          <w:rFonts w:ascii="Segoe UI Light" w:hAnsi="Segoe UI Light" w:cs="Tahoma"/>
          <w:b/>
          <w:sz w:val="28"/>
          <w:szCs w:val="28"/>
        </w:rPr>
        <w:t xml:space="preserve">, DE </w:t>
      </w:r>
      <w:r>
        <w:rPr>
          <w:rFonts w:ascii="Segoe UI Light" w:hAnsi="Segoe UI Light" w:cs="Tahoma"/>
          <w:b/>
          <w:sz w:val="28"/>
          <w:szCs w:val="28"/>
        </w:rPr>
        <w:t>17</w:t>
      </w:r>
      <w:r w:rsidRPr="00F71A6E">
        <w:rPr>
          <w:rFonts w:ascii="Segoe UI Light" w:hAnsi="Segoe UI Light" w:cs="Tahoma"/>
          <w:b/>
          <w:sz w:val="28"/>
          <w:szCs w:val="28"/>
        </w:rPr>
        <w:t xml:space="preserve"> DE MAIO DE 201</w:t>
      </w:r>
      <w:r>
        <w:rPr>
          <w:rFonts w:ascii="Segoe UI Light" w:hAnsi="Segoe UI Light" w:cs="Tahoma"/>
          <w:b/>
          <w:sz w:val="28"/>
          <w:szCs w:val="28"/>
        </w:rPr>
        <w:t>8</w:t>
      </w:r>
      <w:r w:rsidRPr="00F71A6E">
        <w:rPr>
          <w:rFonts w:ascii="Segoe UI Light" w:hAnsi="Segoe UI Light" w:cs="Tahoma"/>
          <w:b/>
          <w:sz w:val="28"/>
          <w:szCs w:val="28"/>
        </w:rPr>
        <w:t>.</w:t>
      </w:r>
    </w:p>
    <w:p w:rsidR="002633D2" w:rsidRPr="00486F96" w:rsidRDefault="002633D2" w:rsidP="00B27A83">
      <w:pPr>
        <w:ind w:left="3686" w:firstLine="992"/>
        <w:jc w:val="both"/>
        <w:rPr>
          <w:rFonts w:ascii="Segoe UI Light" w:hAnsi="Segoe UI Light" w:cs="Tahoma"/>
          <w:sz w:val="28"/>
          <w:szCs w:val="28"/>
        </w:rPr>
      </w:pPr>
    </w:p>
    <w:p w:rsidR="00FD1A06" w:rsidRPr="00486F96" w:rsidRDefault="00A53153" w:rsidP="00B27A83">
      <w:pPr>
        <w:ind w:left="3686" w:firstLine="992"/>
        <w:jc w:val="both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hAnsi="Segoe UI Light" w:cs="Tahoma"/>
          <w:sz w:val="28"/>
          <w:szCs w:val="28"/>
        </w:rPr>
        <w:t>Autoriza</w:t>
      </w:r>
      <w:r w:rsidR="00D50605" w:rsidRPr="00486F96">
        <w:rPr>
          <w:rFonts w:ascii="Segoe UI Light" w:hAnsi="Segoe UI Light" w:cs="Tahoma"/>
          <w:sz w:val="28"/>
          <w:szCs w:val="28"/>
        </w:rPr>
        <w:t xml:space="preserve"> o</w:t>
      </w:r>
      <w:r w:rsidRPr="00486F96">
        <w:rPr>
          <w:rFonts w:ascii="Segoe UI Light" w:hAnsi="Segoe UI Light" w:cs="Tahoma"/>
          <w:sz w:val="28"/>
          <w:szCs w:val="28"/>
        </w:rPr>
        <w:t xml:space="preserve"> reajuste salarial aos professores e especialistas </w:t>
      </w:r>
      <w:r w:rsidR="004A5553" w:rsidRPr="00486F96">
        <w:rPr>
          <w:rFonts w:ascii="Segoe UI Light" w:hAnsi="Segoe UI Light" w:cs="Tahoma"/>
          <w:sz w:val="28"/>
          <w:szCs w:val="28"/>
        </w:rPr>
        <w:t>da</w:t>
      </w:r>
      <w:r w:rsidRPr="00486F96">
        <w:rPr>
          <w:rFonts w:ascii="Segoe UI Light" w:hAnsi="Segoe UI Light" w:cs="Tahoma"/>
          <w:sz w:val="28"/>
          <w:szCs w:val="28"/>
        </w:rPr>
        <w:t xml:space="preserve"> educação d</w:t>
      </w:r>
      <w:r w:rsidR="00EA3E56" w:rsidRPr="00486F96">
        <w:rPr>
          <w:rFonts w:ascii="Segoe UI Light" w:hAnsi="Segoe UI Light" w:cs="Tahoma"/>
          <w:sz w:val="28"/>
          <w:szCs w:val="28"/>
        </w:rPr>
        <w:t>o Município de Campo Redondo</w:t>
      </w:r>
      <w:r w:rsidR="00523403" w:rsidRPr="00486F96">
        <w:rPr>
          <w:rFonts w:ascii="Segoe UI Light" w:hAnsi="Segoe UI Light" w:cs="Tahoma"/>
          <w:sz w:val="28"/>
          <w:szCs w:val="28"/>
        </w:rPr>
        <w:t>,</w:t>
      </w:r>
      <w:r w:rsidR="00DE391C" w:rsidRPr="00486F96">
        <w:rPr>
          <w:rFonts w:ascii="Segoe UI Light" w:hAnsi="Segoe UI Light" w:cs="Tahoma"/>
          <w:sz w:val="28"/>
          <w:szCs w:val="28"/>
        </w:rPr>
        <w:t xml:space="preserve"> e dá outras p</w:t>
      </w:r>
      <w:r w:rsidR="00FD1A06" w:rsidRPr="00486F96">
        <w:rPr>
          <w:rFonts w:ascii="Segoe UI Light" w:hAnsi="Segoe UI Light" w:cs="Tahoma"/>
          <w:sz w:val="28"/>
          <w:szCs w:val="28"/>
        </w:rPr>
        <w:t xml:space="preserve">rovidências. </w:t>
      </w:r>
    </w:p>
    <w:p w:rsidR="00FD1A06" w:rsidRPr="00486F96" w:rsidRDefault="00FD1A06" w:rsidP="00FD1A06">
      <w:pPr>
        <w:jc w:val="both"/>
        <w:rPr>
          <w:rFonts w:ascii="Segoe UI Light" w:hAnsi="Segoe UI Light" w:cs="Tahoma"/>
          <w:b/>
          <w:sz w:val="28"/>
          <w:szCs w:val="28"/>
        </w:rPr>
      </w:pPr>
    </w:p>
    <w:p w:rsidR="001E3F88" w:rsidRPr="00486F96" w:rsidRDefault="001E3F88" w:rsidP="00DE391C">
      <w:pPr>
        <w:ind w:firstLine="1418"/>
        <w:jc w:val="both"/>
        <w:rPr>
          <w:rFonts w:ascii="Segoe UI Light" w:hAnsi="Segoe UI Light" w:cs="Tahoma"/>
          <w:b/>
          <w:sz w:val="28"/>
          <w:szCs w:val="28"/>
        </w:rPr>
      </w:pPr>
    </w:p>
    <w:p w:rsidR="00FD1A06" w:rsidRPr="00486F96" w:rsidRDefault="00FD1A06" w:rsidP="00DE391C">
      <w:pPr>
        <w:ind w:firstLine="1418"/>
        <w:jc w:val="both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hAnsi="Segoe UI Light" w:cs="Tahoma"/>
          <w:b/>
          <w:sz w:val="28"/>
          <w:szCs w:val="28"/>
        </w:rPr>
        <w:t>O POVO DA CIDADE DE CAMPO REDONDO</w:t>
      </w:r>
      <w:r w:rsidRPr="00486F96">
        <w:rPr>
          <w:rFonts w:ascii="Segoe UI Light" w:hAnsi="Segoe UI Light" w:cs="Tahoma"/>
          <w:sz w:val="28"/>
          <w:szCs w:val="28"/>
        </w:rPr>
        <w:t xml:space="preserve">, por seus representantes aprovou e </w:t>
      </w:r>
      <w:r w:rsidRPr="00486F96">
        <w:rPr>
          <w:rFonts w:ascii="Segoe UI Light" w:hAnsi="Segoe UI Light" w:cs="Tahoma"/>
          <w:b/>
          <w:sz w:val="28"/>
          <w:szCs w:val="28"/>
        </w:rPr>
        <w:t>EU,</w:t>
      </w:r>
      <w:r w:rsidRPr="00486F96">
        <w:rPr>
          <w:rFonts w:ascii="Segoe UI Light" w:hAnsi="Segoe UI Light" w:cs="Tahoma"/>
          <w:sz w:val="28"/>
          <w:szCs w:val="28"/>
        </w:rPr>
        <w:t xml:space="preserve"> em seu nome,</w:t>
      </w:r>
      <w:r w:rsidR="00A53153" w:rsidRPr="00486F96">
        <w:rPr>
          <w:rFonts w:ascii="Segoe UI Light" w:hAnsi="Segoe UI Light" w:cs="Tahoma"/>
          <w:sz w:val="28"/>
          <w:szCs w:val="28"/>
        </w:rPr>
        <w:t xml:space="preserve"> nos termos da Lei Orgânica Municipal,</w:t>
      </w:r>
      <w:r w:rsidRPr="00486F96">
        <w:rPr>
          <w:rFonts w:ascii="Segoe UI Light" w:hAnsi="Segoe UI Light" w:cs="Tahoma"/>
          <w:sz w:val="28"/>
          <w:szCs w:val="28"/>
        </w:rPr>
        <w:t xml:space="preserve"> </w:t>
      </w:r>
      <w:r w:rsidRPr="00486F96">
        <w:rPr>
          <w:rFonts w:ascii="Segoe UI Light" w:hAnsi="Segoe UI Light" w:cs="Tahoma"/>
          <w:b/>
          <w:sz w:val="28"/>
          <w:szCs w:val="28"/>
        </w:rPr>
        <w:t>SANCIONO</w:t>
      </w:r>
      <w:r w:rsidRPr="00486F96">
        <w:rPr>
          <w:rFonts w:ascii="Segoe UI Light" w:hAnsi="Segoe UI Light" w:cs="Tahoma"/>
          <w:sz w:val="28"/>
          <w:szCs w:val="28"/>
        </w:rPr>
        <w:t xml:space="preserve"> a seguinte </w:t>
      </w:r>
      <w:r w:rsidRPr="00486F96">
        <w:rPr>
          <w:rFonts w:ascii="Segoe UI Light" w:hAnsi="Segoe UI Light" w:cs="Tahoma"/>
          <w:b/>
          <w:sz w:val="28"/>
          <w:szCs w:val="28"/>
        </w:rPr>
        <w:t>LEI</w:t>
      </w:r>
      <w:r w:rsidR="006310B3" w:rsidRPr="00486F96">
        <w:rPr>
          <w:rFonts w:ascii="Segoe UI Light" w:hAnsi="Segoe UI Light" w:cs="Tahoma"/>
          <w:b/>
          <w:sz w:val="28"/>
          <w:szCs w:val="28"/>
        </w:rPr>
        <w:t xml:space="preserve"> COMPLEMENTAR</w:t>
      </w:r>
      <w:r w:rsidRPr="00486F96">
        <w:rPr>
          <w:rFonts w:ascii="Segoe UI Light" w:hAnsi="Segoe UI Light" w:cs="Tahoma"/>
          <w:sz w:val="28"/>
          <w:szCs w:val="28"/>
        </w:rPr>
        <w:t>:</w:t>
      </w:r>
    </w:p>
    <w:p w:rsidR="00FD1A06" w:rsidRPr="00486F96" w:rsidRDefault="00FD1A06" w:rsidP="00DE391C">
      <w:pPr>
        <w:ind w:firstLine="1418"/>
        <w:jc w:val="both"/>
        <w:rPr>
          <w:rFonts w:ascii="Segoe UI Light" w:hAnsi="Segoe UI Light" w:cs="Tahoma"/>
          <w:b/>
          <w:sz w:val="28"/>
          <w:szCs w:val="28"/>
        </w:rPr>
      </w:pPr>
    </w:p>
    <w:p w:rsidR="001C2EBB" w:rsidRPr="00486F96" w:rsidRDefault="007212CA" w:rsidP="00291AD7">
      <w:pPr>
        <w:ind w:firstLine="1418"/>
        <w:jc w:val="both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hAnsi="Segoe UI Light" w:cs="Tahoma"/>
          <w:b/>
          <w:sz w:val="28"/>
          <w:szCs w:val="28"/>
        </w:rPr>
        <w:t>Art.</w:t>
      </w:r>
      <w:r w:rsidR="00FD1A06" w:rsidRPr="00486F96">
        <w:rPr>
          <w:rFonts w:ascii="Segoe UI Light" w:hAnsi="Segoe UI Light" w:cs="Tahoma"/>
          <w:b/>
          <w:sz w:val="28"/>
          <w:szCs w:val="28"/>
        </w:rPr>
        <w:t xml:space="preserve"> 1° </w:t>
      </w:r>
      <w:r w:rsidR="007C4EFE" w:rsidRPr="00486F96">
        <w:rPr>
          <w:rFonts w:ascii="Segoe UI Light" w:hAnsi="Segoe UI Light" w:cs="Tahoma"/>
          <w:sz w:val="28"/>
          <w:szCs w:val="28"/>
        </w:rPr>
        <w:t>O vencimento</w:t>
      </w:r>
      <w:r w:rsidR="009364CD" w:rsidRPr="00486F96">
        <w:rPr>
          <w:rFonts w:ascii="Segoe UI Light" w:hAnsi="Segoe UI Light" w:cs="Tahoma"/>
          <w:sz w:val="28"/>
          <w:szCs w:val="28"/>
        </w:rPr>
        <w:t xml:space="preserve"> </w:t>
      </w:r>
      <w:r w:rsidR="00486F40" w:rsidRPr="00486F96">
        <w:rPr>
          <w:rFonts w:ascii="Segoe UI Light" w:hAnsi="Segoe UI Light" w:cs="Tahoma"/>
          <w:sz w:val="28"/>
          <w:szCs w:val="28"/>
        </w:rPr>
        <w:t>básico</w:t>
      </w:r>
      <w:r w:rsidR="007C4EFE" w:rsidRPr="00486F96">
        <w:rPr>
          <w:rFonts w:ascii="Segoe UI Light" w:hAnsi="Segoe UI Light" w:cs="Tahoma"/>
          <w:sz w:val="28"/>
          <w:szCs w:val="28"/>
        </w:rPr>
        <w:t xml:space="preserve"> </w:t>
      </w:r>
      <w:r w:rsidR="00DE7F69" w:rsidRPr="00486F96">
        <w:rPr>
          <w:rFonts w:ascii="Segoe UI Light" w:hAnsi="Segoe UI Light" w:cs="Tahoma"/>
          <w:sz w:val="28"/>
          <w:szCs w:val="28"/>
        </w:rPr>
        <w:t xml:space="preserve">da carreira </w:t>
      </w:r>
      <w:r w:rsidR="00486F40" w:rsidRPr="00486F96">
        <w:rPr>
          <w:rFonts w:ascii="Segoe UI Light" w:hAnsi="Segoe UI Light" w:cs="Tahoma"/>
          <w:sz w:val="28"/>
          <w:szCs w:val="28"/>
        </w:rPr>
        <w:t xml:space="preserve">dos profissionais do magistério municipal será </w:t>
      </w:r>
      <w:r w:rsidR="00D50605" w:rsidRPr="00486F96">
        <w:rPr>
          <w:rFonts w:ascii="Segoe UI Light" w:hAnsi="Segoe UI Light" w:cs="Tahoma"/>
          <w:sz w:val="28"/>
          <w:szCs w:val="28"/>
        </w:rPr>
        <w:t>reajustado</w:t>
      </w:r>
      <w:r w:rsidR="00486F40" w:rsidRPr="00486F96">
        <w:rPr>
          <w:rFonts w:ascii="Segoe UI Light" w:hAnsi="Segoe UI Light" w:cs="Tahoma"/>
          <w:sz w:val="28"/>
          <w:szCs w:val="28"/>
        </w:rPr>
        <w:t xml:space="preserve"> nos </w:t>
      </w:r>
      <w:r w:rsidR="002633D2" w:rsidRPr="00486F96">
        <w:rPr>
          <w:rFonts w:ascii="Segoe UI Light" w:hAnsi="Segoe UI Light" w:cs="Tahoma"/>
          <w:sz w:val="28"/>
          <w:szCs w:val="28"/>
        </w:rPr>
        <w:t>valores</w:t>
      </w:r>
      <w:r w:rsidR="00486F40" w:rsidRPr="00486F96">
        <w:rPr>
          <w:rFonts w:ascii="Segoe UI Light" w:hAnsi="Segoe UI Light" w:cs="Tahoma"/>
          <w:sz w:val="28"/>
          <w:szCs w:val="28"/>
        </w:rPr>
        <w:t xml:space="preserve"> da tabela constante do </w:t>
      </w:r>
      <w:r w:rsidR="00486F40" w:rsidRPr="00BF2FEE">
        <w:rPr>
          <w:rFonts w:ascii="Segoe UI Light" w:hAnsi="Segoe UI Light" w:cs="Tahoma"/>
          <w:b/>
          <w:sz w:val="28"/>
          <w:szCs w:val="28"/>
        </w:rPr>
        <w:t xml:space="preserve">ANEXO </w:t>
      </w:r>
      <w:r w:rsidR="009F6CD5" w:rsidRPr="00BF2FEE">
        <w:rPr>
          <w:rFonts w:ascii="Segoe UI Light" w:hAnsi="Segoe UI Light" w:cs="Tahoma"/>
          <w:b/>
          <w:sz w:val="28"/>
          <w:szCs w:val="28"/>
        </w:rPr>
        <w:t>ÚNICO</w:t>
      </w:r>
      <w:r w:rsidR="00486F40" w:rsidRPr="00486F96">
        <w:rPr>
          <w:rFonts w:ascii="Segoe UI Light" w:hAnsi="Segoe UI Light" w:cs="Tahoma"/>
          <w:sz w:val="28"/>
          <w:szCs w:val="28"/>
        </w:rPr>
        <w:t xml:space="preserve">, </w:t>
      </w:r>
      <w:r w:rsidR="00A53516" w:rsidRPr="00486F96">
        <w:rPr>
          <w:rFonts w:ascii="Segoe UI Light" w:hAnsi="Segoe UI Light" w:cs="Tahoma"/>
          <w:sz w:val="28"/>
          <w:szCs w:val="28"/>
        </w:rPr>
        <w:t>parte integrante d</w:t>
      </w:r>
      <w:r w:rsidR="00291AD7">
        <w:rPr>
          <w:rFonts w:ascii="Segoe UI Light" w:hAnsi="Segoe UI Light" w:cs="Tahoma"/>
          <w:sz w:val="28"/>
          <w:szCs w:val="28"/>
        </w:rPr>
        <w:t>esta</w:t>
      </w:r>
      <w:r w:rsidR="00A53516" w:rsidRPr="00486F96">
        <w:rPr>
          <w:rFonts w:ascii="Segoe UI Light" w:hAnsi="Segoe UI Light" w:cs="Tahoma"/>
          <w:sz w:val="28"/>
          <w:szCs w:val="28"/>
        </w:rPr>
        <w:t xml:space="preserve"> Lei</w:t>
      </w:r>
      <w:r w:rsidR="00486F40" w:rsidRPr="00486F96">
        <w:rPr>
          <w:rFonts w:ascii="Segoe UI Light" w:hAnsi="Segoe UI Light" w:cs="Tahoma"/>
          <w:sz w:val="28"/>
          <w:szCs w:val="28"/>
        </w:rPr>
        <w:t>, n</w:t>
      </w:r>
      <w:r w:rsidR="00291AD7">
        <w:rPr>
          <w:rFonts w:ascii="Segoe UI Light" w:hAnsi="Segoe UI Light" w:cs="Tahoma"/>
          <w:sz w:val="28"/>
          <w:szCs w:val="28"/>
        </w:rPr>
        <w:t>o percentua</w:t>
      </w:r>
      <w:r w:rsidR="009F6CD5">
        <w:rPr>
          <w:rFonts w:ascii="Segoe UI Light" w:hAnsi="Segoe UI Light" w:cs="Tahoma"/>
          <w:sz w:val="28"/>
          <w:szCs w:val="28"/>
        </w:rPr>
        <w:t>l d</w:t>
      </w:r>
      <w:r w:rsidR="00291AD7">
        <w:rPr>
          <w:rFonts w:ascii="Segoe UI Light" w:hAnsi="Segoe UI Light" w:cs="Tahoma"/>
          <w:sz w:val="28"/>
          <w:szCs w:val="28"/>
        </w:rPr>
        <w:t>e</w:t>
      </w:r>
      <w:r w:rsidR="009F6CD5">
        <w:rPr>
          <w:rFonts w:ascii="Segoe UI Light" w:hAnsi="Segoe UI Light" w:cs="Tahoma"/>
          <w:sz w:val="28"/>
          <w:szCs w:val="28"/>
        </w:rPr>
        <w:t xml:space="preserve"> </w:t>
      </w:r>
      <w:r w:rsidR="00291AD7">
        <w:rPr>
          <w:rFonts w:ascii="Segoe UI Light" w:hAnsi="Segoe UI Light" w:cs="Tahoma"/>
          <w:sz w:val="28"/>
          <w:szCs w:val="28"/>
        </w:rPr>
        <w:t>6,81</w:t>
      </w:r>
      <w:r w:rsidR="00D50605" w:rsidRPr="00486F96">
        <w:rPr>
          <w:rFonts w:ascii="Segoe UI Light" w:hAnsi="Segoe UI Light" w:cs="Tahoma"/>
          <w:sz w:val="28"/>
          <w:szCs w:val="28"/>
        </w:rPr>
        <w:t>%</w:t>
      </w:r>
      <w:r w:rsidR="007C4EFE" w:rsidRPr="00486F96">
        <w:rPr>
          <w:rFonts w:ascii="Segoe UI Light" w:hAnsi="Segoe UI Light" w:cs="Tahoma"/>
          <w:sz w:val="28"/>
          <w:szCs w:val="28"/>
        </w:rPr>
        <w:t xml:space="preserve"> (</w:t>
      </w:r>
      <w:r w:rsidR="00291AD7">
        <w:rPr>
          <w:rFonts w:ascii="Segoe UI Light" w:hAnsi="Segoe UI Light" w:cs="Tahoma"/>
          <w:sz w:val="28"/>
          <w:szCs w:val="28"/>
        </w:rPr>
        <w:t>seis vírgula e oitenta e um por cento</w:t>
      </w:r>
      <w:r w:rsidR="007C4EFE" w:rsidRPr="00486F96">
        <w:rPr>
          <w:rFonts w:ascii="Segoe UI Light" w:hAnsi="Segoe UI Light" w:cs="Tahoma"/>
          <w:sz w:val="28"/>
          <w:szCs w:val="28"/>
        </w:rPr>
        <w:t>)</w:t>
      </w:r>
      <w:r w:rsidR="00776E18" w:rsidRPr="00486F96">
        <w:rPr>
          <w:rFonts w:ascii="Segoe UI Light" w:hAnsi="Segoe UI Light" w:cs="Tahoma"/>
          <w:sz w:val="28"/>
          <w:szCs w:val="28"/>
        </w:rPr>
        <w:t>,</w:t>
      </w:r>
      <w:r w:rsidR="00D50605" w:rsidRPr="00486F96">
        <w:rPr>
          <w:rFonts w:ascii="Segoe UI Light" w:hAnsi="Segoe UI Light" w:cs="Tahoma"/>
          <w:sz w:val="28"/>
          <w:szCs w:val="28"/>
        </w:rPr>
        <w:t xml:space="preserve"> a partir de </w:t>
      </w:r>
      <w:r w:rsidR="001B6B76" w:rsidRPr="00486F96">
        <w:rPr>
          <w:rFonts w:ascii="Segoe UI Light" w:hAnsi="Segoe UI Light" w:cs="Tahoma"/>
          <w:sz w:val="28"/>
          <w:szCs w:val="28"/>
        </w:rPr>
        <w:t>1º</w:t>
      </w:r>
      <w:r w:rsidR="007C4EFE" w:rsidRPr="00486F96">
        <w:rPr>
          <w:rFonts w:ascii="Segoe UI Light" w:hAnsi="Segoe UI Light" w:cs="Tahoma"/>
          <w:sz w:val="28"/>
          <w:szCs w:val="28"/>
        </w:rPr>
        <w:t xml:space="preserve"> de </w:t>
      </w:r>
      <w:r w:rsidR="001E3F88" w:rsidRPr="00486F96">
        <w:rPr>
          <w:rFonts w:ascii="Segoe UI Light" w:hAnsi="Segoe UI Light" w:cs="Tahoma"/>
          <w:sz w:val="28"/>
          <w:szCs w:val="28"/>
        </w:rPr>
        <w:t>ma</w:t>
      </w:r>
      <w:r w:rsidR="00D50605" w:rsidRPr="00486F96">
        <w:rPr>
          <w:rFonts w:ascii="Segoe UI Light" w:hAnsi="Segoe UI Light" w:cs="Tahoma"/>
          <w:sz w:val="28"/>
          <w:szCs w:val="28"/>
        </w:rPr>
        <w:t>io</w:t>
      </w:r>
      <w:r w:rsidR="007C4EFE" w:rsidRPr="00486F96">
        <w:rPr>
          <w:rFonts w:ascii="Segoe UI Light" w:hAnsi="Segoe UI Light" w:cs="Tahoma"/>
          <w:sz w:val="28"/>
          <w:szCs w:val="28"/>
        </w:rPr>
        <w:t xml:space="preserve"> de 201</w:t>
      </w:r>
      <w:r w:rsidR="00291AD7">
        <w:rPr>
          <w:rFonts w:ascii="Segoe UI Light" w:hAnsi="Segoe UI Light" w:cs="Tahoma"/>
          <w:sz w:val="28"/>
          <w:szCs w:val="28"/>
        </w:rPr>
        <w:t>8.</w:t>
      </w:r>
    </w:p>
    <w:p w:rsidR="00291AD7" w:rsidRDefault="00291AD7" w:rsidP="00D91558">
      <w:pPr>
        <w:ind w:firstLine="1418"/>
        <w:jc w:val="both"/>
        <w:rPr>
          <w:rFonts w:ascii="Segoe UI Light" w:hAnsi="Segoe UI Light" w:cs="Tahoma"/>
          <w:b/>
          <w:sz w:val="28"/>
          <w:szCs w:val="28"/>
        </w:rPr>
      </w:pPr>
    </w:p>
    <w:p w:rsidR="00A53153" w:rsidRPr="00486F96" w:rsidRDefault="007C4EFE" w:rsidP="00D91558">
      <w:pPr>
        <w:ind w:firstLine="1418"/>
        <w:jc w:val="both"/>
        <w:rPr>
          <w:rFonts w:ascii="Segoe UI Light" w:eastAsiaTheme="minorHAnsi" w:hAnsi="Segoe UI Light" w:cs="Tahoma"/>
          <w:sz w:val="28"/>
          <w:szCs w:val="28"/>
          <w:lang w:eastAsia="en-US"/>
        </w:rPr>
      </w:pPr>
      <w:r w:rsidRPr="00486F96">
        <w:rPr>
          <w:rFonts w:ascii="Segoe UI Light" w:hAnsi="Segoe UI Light" w:cs="Tahoma"/>
          <w:b/>
          <w:sz w:val="28"/>
          <w:szCs w:val="28"/>
        </w:rPr>
        <w:t xml:space="preserve">Art. 2° </w:t>
      </w:r>
      <w:r w:rsidRPr="00486F96">
        <w:rPr>
          <w:rFonts w:ascii="Segoe UI Light" w:hAnsi="Segoe UI Light" w:cs="Tahoma"/>
          <w:sz w:val="28"/>
          <w:szCs w:val="28"/>
        </w:rPr>
        <w:t xml:space="preserve">O Poder Executivo fica autorizado a utilizar recursos orçamentários e financeiros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alocados ao Fundo de Manutenção e</w:t>
      </w:r>
      <w:r w:rsidR="00D9155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Desenvolvimento da Educação Básica e de Valorização dos</w:t>
      </w:r>
      <w:r w:rsidR="00D9155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Profissionais da Educação, através da sua cota-parte 60%, para fazer</w:t>
      </w:r>
      <w:r w:rsidR="00D9155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face ao pagamento das obrigações assumidas por esta Lei.</w:t>
      </w:r>
    </w:p>
    <w:p w:rsidR="00DD034D" w:rsidRPr="00486F96" w:rsidRDefault="00DD034D" w:rsidP="00D91558">
      <w:pPr>
        <w:ind w:firstLine="1418"/>
        <w:jc w:val="both"/>
        <w:rPr>
          <w:rFonts w:ascii="Segoe UI Light" w:eastAsiaTheme="minorHAnsi" w:hAnsi="Segoe UI Light" w:cs="Tahoma"/>
          <w:sz w:val="28"/>
          <w:szCs w:val="28"/>
          <w:lang w:eastAsia="en-US"/>
        </w:rPr>
      </w:pPr>
    </w:p>
    <w:p w:rsidR="001E3F88" w:rsidRPr="00486F96" w:rsidRDefault="00D91558" w:rsidP="00D91558">
      <w:pPr>
        <w:autoSpaceDE w:val="0"/>
        <w:autoSpaceDN w:val="0"/>
        <w:adjustRightInd w:val="0"/>
        <w:ind w:firstLine="1418"/>
        <w:jc w:val="both"/>
        <w:rPr>
          <w:rFonts w:ascii="Segoe UI Light" w:eastAsiaTheme="minorHAnsi" w:hAnsi="Segoe UI Light" w:cs="Tahoma"/>
          <w:sz w:val="28"/>
          <w:szCs w:val="28"/>
          <w:lang w:eastAsia="en-US"/>
        </w:rPr>
      </w:pPr>
      <w:r w:rsidRPr="00486F96">
        <w:rPr>
          <w:rFonts w:ascii="Segoe UI Light" w:hAnsi="Segoe UI Light" w:cs="Tahoma"/>
          <w:b/>
          <w:sz w:val="28"/>
          <w:szCs w:val="28"/>
        </w:rPr>
        <w:t>§1º</w:t>
      </w:r>
      <w:r w:rsidR="0090524A" w:rsidRPr="00486F96">
        <w:rPr>
          <w:rFonts w:ascii="Segoe UI Light" w:hAnsi="Segoe UI Light" w:cs="Tahoma"/>
          <w:b/>
          <w:sz w:val="28"/>
          <w:szCs w:val="28"/>
        </w:rPr>
        <w:t xml:space="preserve">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Havendo insuficiência de rec</w:t>
      </w:r>
      <w:r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ursos, fica o Poder Executivo </w:t>
      </w:r>
      <w:r w:rsidR="00C349D4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autorizado </w:t>
      </w:r>
      <w:r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a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recorrer </w:t>
      </w:r>
      <w:r w:rsidR="00291AD7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à</w:t>
      </w:r>
      <w:r w:rsidR="009364CD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</w:t>
      </w:r>
      <w:r w:rsidR="001E3F8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cota-parte 40% dos recursos do FUNDEB</w:t>
      </w:r>
      <w:r w:rsidR="001B6B76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, bem como dos recursos do FPM e ICMS, se houver.</w:t>
      </w:r>
    </w:p>
    <w:p w:rsidR="005B2D4A" w:rsidRDefault="005B2D4A" w:rsidP="00D91558">
      <w:pPr>
        <w:autoSpaceDE w:val="0"/>
        <w:autoSpaceDN w:val="0"/>
        <w:adjustRightInd w:val="0"/>
        <w:ind w:firstLine="1418"/>
        <w:jc w:val="both"/>
        <w:rPr>
          <w:rFonts w:ascii="Segoe UI Light" w:hAnsi="Segoe UI Light" w:cs="Tahoma"/>
          <w:b/>
          <w:sz w:val="28"/>
          <w:szCs w:val="28"/>
        </w:rPr>
      </w:pPr>
    </w:p>
    <w:p w:rsidR="00A53153" w:rsidRPr="00486F96" w:rsidRDefault="00D91558" w:rsidP="00D91558">
      <w:pPr>
        <w:autoSpaceDE w:val="0"/>
        <w:autoSpaceDN w:val="0"/>
        <w:adjustRightInd w:val="0"/>
        <w:ind w:firstLine="1418"/>
        <w:jc w:val="both"/>
        <w:rPr>
          <w:rFonts w:ascii="Segoe UI Light" w:eastAsiaTheme="minorHAnsi" w:hAnsi="Segoe UI Light" w:cs="Tahoma"/>
          <w:sz w:val="28"/>
          <w:szCs w:val="28"/>
          <w:lang w:eastAsia="en-US"/>
        </w:rPr>
      </w:pPr>
      <w:bookmarkStart w:id="0" w:name="_GoBack"/>
      <w:bookmarkEnd w:id="0"/>
      <w:r w:rsidRPr="00486F96">
        <w:rPr>
          <w:rFonts w:ascii="Segoe UI Light" w:hAnsi="Segoe UI Light" w:cs="Tahoma"/>
          <w:b/>
          <w:sz w:val="28"/>
          <w:szCs w:val="28"/>
        </w:rPr>
        <w:lastRenderedPageBreak/>
        <w:t>§2º</w:t>
      </w:r>
      <w:r w:rsidR="0090524A" w:rsidRPr="00486F96">
        <w:rPr>
          <w:rFonts w:ascii="Segoe UI Light" w:hAnsi="Segoe UI Light" w:cs="Tahoma"/>
          <w:b/>
          <w:sz w:val="28"/>
          <w:szCs w:val="28"/>
        </w:rPr>
        <w:t xml:space="preserve">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Fica o Executivo Muni</w:t>
      </w:r>
      <w:r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cipal autorizado a </w:t>
      </w:r>
      <w:r w:rsidR="00C349D4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abrir</w:t>
      </w:r>
      <w:r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créditos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orçamentários </w:t>
      </w:r>
      <w:r w:rsidR="004A55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e suplementares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em mais </w:t>
      </w:r>
      <w:r w:rsidR="00377F21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vinte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por cento da </w:t>
      </w:r>
      <w:r w:rsidR="009364CD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receita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orçamentária</w:t>
      </w:r>
      <w:r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municipal</w:t>
      </w:r>
      <w:r w:rsidR="009364CD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para o ano de 201</w:t>
      </w:r>
      <w:r w:rsidR="00291AD7">
        <w:rPr>
          <w:rFonts w:ascii="Segoe UI Light" w:eastAsiaTheme="minorHAnsi" w:hAnsi="Segoe UI Light" w:cs="Tahoma"/>
          <w:sz w:val="28"/>
          <w:szCs w:val="28"/>
          <w:lang w:eastAsia="en-US"/>
        </w:rPr>
        <w:t>8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.</w:t>
      </w:r>
    </w:p>
    <w:p w:rsidR="009364CD" w:rsidRPr="00486F96" w:rsidRDefault="009364CD" w:rsidP="00D91558">
      <w:pPr>
        <w:autoSpaceDE w:val="0"/>
        <w:autoSpaceDN w:val="0"/>
        <w:adjustRightInd w:val="0"/>
        <w:ind w:firstLine="1418"/>
        <w:jc w:val="both"/>
        <w:rPr>
          <w:rFonts w:ascii="Segoe UI Light" w:eastAsiaTheme="minorHAnsi" w:hAnsi="Segoe UI Light" w:cs="Tahoma"/>
          <w:sz w:val="28"/>
          <w:szCs w:val="28"/>
          <w:lang w:eastAsia="en-US"/>
        </w:rPr>
      </w:pPr>
    </w:p>
    <w:p w:rsidR="00D50605" w:rsidRPr="00486F96" w:rsidRDefault="00D50605" w:rsidP="00D91558">
      <w:pPr>
        <w:autoSpaceDE w:val="0"/>
        <w:autoSpaceDN w:val="0"/>
        <w:adjustRightInd w:val="0"/>
        <w:ind w:firstLine="1418"/>
        <w:jc w:val="both"/>
        <w:rPr>
          <w:rFonts w:ascii="Segoe UI Light" w:eastAsiaTheme="minorHAnsi" w:hAnsi="Segoe UI Light" w:cs="Tahoma"/>
          <w:sz w:val="28"/>
          <w:szCs w:val="28"/>
          <w:lang w:eastAsia="en-US"/>
        </w:rPr>
      </w:pPr>
      <w:r w:rsidRPr="009F6CD5">
        <w:rPr>
          <w:rFonts w:ascii="Segoe UI Light" w:hAnsi="Segoe UI Light" w:cs="Tahoma"/>
          <w:b/>
          <w:sz w:val="28"/>
          <w:szCs w:val="28"/>
        </w:rPr>
        <w:t>Art. 3º</w:t>
      </w:r>
      <w:r w:rsidRPr="009F6CD5">
        <w:rPr>
          <w:rFonts w:ascii="Segoe UI Light" w:hAnsi="Segoe UI Light" w:cs="Tahoma"/>
          <w:sz w:val="28"/>
          <w:szCs w:val="28"/>
        </w:rPr>
        <w:t xml:space="preserve"> Fica autorizado</w:t>
      </w:r>
      <w:r w:rsidR="000A7A2F" w:rsidRPr="009F6CD5">
        <w:rPr>
          <w:rFonts w:ascii="Segoe UI Light" w:hAnsi="Segoe UI Light" w:cs="Tahoma"/>
          <w:sz w:val="28"/>
          <w:szCs w:val="28"/>
        </w:rPr>
        <w:t xml:space="preserve"> o Executivo a funcionar </w:t>
      </w:r>
      <w:r w:rsidR="00F8097C" w:rsidRPr="009F6CD5">
        <w:rPr>
          <w:rFonts w:ascii="Segoe UI Light" w:hAnsi="Segoe UI Light" w:cs="Tahoma"/>
          <w:sz w:val="28"/>
          <w:szCs w:val="28"/>
        </w:rPr>
        <w:t xml:space="preserve">o Proeja Municipal </w:t>
      </w:r>
      <w:r w:rsidR="000A7A2F" w:rsidRPr="009F6CD5">
        <w:rPr>
          <w:rFonts w:ascii="Segoe UI Light" w:hAnsi="Segoe UI Light" w:cs="Tahoma"/>
          <w:sz w:val="28"/>
          <w:szCs w:val="28"/>
        </w:rPr>
        <w:t>com até 60</w:t>
      </w:r>
      <w:r w:rsidRPr="009F6CD5">
        <w:rPr>
          <w:rFonts w:ascii="Segoe UI Light" w:hAnsi="Segoe UI Light" w:cs="Tahoma"/>
          <w:sz w:val="28"/>
          <w:szCs w:val="28"/>
        </w:rPr>
        <w:t xml:space="preserve"> turmas </w:t>
      </w:r>
      <w:r w:rsidR="001B6B76" w:rsidRPr="009F6CD5">
        <w:rPr>
          <w:rFonts w:ascii="Segoe UI Light" w:hAnsi="Segoe UI Light" w:cs="Tahoma"/>
          <w:sz w:val="28"/>
          <w:szCs w:val="28"/>
        </w:rPr>
        <w:t>e</w:t>
      </w:r>
      <w:r w:rsidR="000A7A2F" w:rsidRPr="009F6CD5">
        <w:rPr>
          <w:rFonts w:ascii="Segoe UI Light" w:hAnsi="Segoe UI Light" w:cs="Tahoma"/>
          <w:sz w:val="28"/>
          <w:szCs w:val="28"/>
        </w:rPr>
        <w:t xml:space="preserve"> seus respectivos</w:t>
      </w:r>
      <w:r w:rsidR="001B6B76" w:rsidRPr="009F6CD5">
        <w:rPr>
          <w:rFonts w:ascii="Segoe UI Light" w:hAnsi="Segoe UI Light" w:cs="Tahoma"/>
          <w:sz w:val="28"/>
          <w:szCs w:val="28"/>
        </w:rPr>
        <w:t xml:space="preserve"> cargos de </w:t>
      </w:r>
      <w:r w:rsidR="00F8097C" w:rsidRPr="009F6CD5">
        <w:rPr>
          <w:rFonts w:ascii="Segoe UI Light" w:hAnsi="Segoe UI Light" w:cs="Tahoma"/>
          <w:sz w:val="28"/>
          <w:szCs w:val="28"/>
        </w:rPr>
        <w:t xml:space="preserve">bolsista educador, de </w:t>
      </w:r>
      <w:r w:rsidR="001B6B76" w:rsidRPr="009F6CD5">
        <w:rPr>
          <w:rFonts w:ascii="Segoe UI Light" w:hAnsi="Segoe UI Light" w:cs="Tahoma"/>
          <w:sz w:val="28"/>
          <w:szCs w:val="28"/>
        </w:rPr>
        <w:t xml:space="preserve">que trata </w:t>
      </w:r>
      <w:r w:rsidR="002C2B64" w:rsidRPr="009F6CD5">
        <w:rPr>
          <w:rFonts w:ascii="Segoe UI Light" w:hAnsi="Segoe UI Light" w:cs="Tahoma"/>
          <w:sz w:val="28"/>
          <w:szCs w:val="28"/>
        </w:rPr>
        <w:t xml:space="preserve">o </w:t>
      </w:r>
      <w:r w:rsidR="001B6B76" w:rsidRPr="009F6CD5">
        <w:rPr>
          <w:rFonts w:ascii="Segoe UI Light" w:hAnsi="Segoe UI Light" w:cs="Tahoma"/>
          <w:sz w:val="28"/>
          <w:szCs w:val="28"/>
        </w:rPr>
        <w:t>disposto n</w:t>
      </w:r>
      <w:r w:rsidR="002C2B64" w:rsidRPr="009F6CD5">
        <w:rPr>
          <w:rFonts w:ascii="Segoe UI Light" w:hAnsi="Segoe UI Light" w:cs="Tahoma"/>
          <w:sz w:val="28"/>
          <w:szCs w:val="28"/>
        </w:rPr>
        <w:t xml:space="preserve">o </w:t>
      </w:r>
      <w:r w:rsidR="001B6B76" w:rsidRPr="009F6CD5">
        <w:rPr>
          <w:rFonts w:ascii="Segoe UI Light" w:hAnsi="Segoe UI Light" w:cs="Tahoma"/>
          <w:sz w:val="28"/>
          <w:szCs w:val="28"/>
        </w:rPr>
        <w:t>art</w:t>
      </w:r>
      <w:r w:rsidRPr="009F6CD5">
        <w:rPr>
          <w:rFonts w:ascii="Segoe UI Light" w:hAnsi="Segoe UI Light" w:cs="Tahoma"/>
          <w:sz w:val="28"/>
          <w:szCs w:val="28"/>
        </w:rPr>
        <w:t>igo 14</w:t>
      </w:r>
      <w:r w:rsidR="001B6B76" w:rsidRPr="009F6CD5">
        <w:rPr>
          <w:rFonts w:ascii="Segoe UI Light" w:hAnsi="Segoe UI Light" w:cs="Tahoma"/>
          <w:sz w:val="28"/>
          <w:szCs w:val="28"/>
        </w:rPr>
        <w:t>,</w:t>
      </w:r>
      <w:r w:rsidRPr="009F6CD5">
        <w:rPr>
          <w:rFonts w:ascii="Segoe UI Light" w:hAnsi="Segoe UI Light" w:cs="Tahoma"/>
          <w:sz w:val="28"/>
          <w:szCs w:val="28"/>
        </w:rPr>
        <w:t xml:space="preserve"> da Lei</w:t>
      </w:r>
      <w:r w:rsidR="002C2B64" w:rsidRPr="009F6CD5">
        <w:rPr>
          <w:rFonts w:ascii="Segoe UI Light" w:hAnsi="Segoe UI Light" w:cs="Tahoma"/>
          <w:sz w:val="28"/>
          <w:szCs w:val="28"/>
        </w:rPr>
        <w:t xml:space="preserve"> Municipal</w:t>
      </w:r>
      <w:r w:rsidRPr="009F6CD5">
        <w:rPr>
          <w:rFonts w:ascii="Segoe UI Light" w:hAnsi="Segoe UI Light" w:cs="Tahoma"/>
          <w:sz w:val="28"/>
          <w:szCs w:val="28"/>
        </w:rPr>
        <w:t xml:space="preserve"> nº 396/2013</w:t>
      </w:r>
      <w:r w:rsidR="002C2B64" w:rsidRPr="009F6CD5">
        <w:rPr>
          <w:rFonts w:ascii="Segoe UI Light" w:hAnsi="Segoe UI Light" w:cs="Tahoma"/>
          <w:sz w:val="28"/>
          <w:szCs w:val="28"/>
        </w:rPr>
        <w:t>.</w:t>
      </w:r>
    </w:p>
    <w:p w:rsidR="00D50605" w:rsidRPr="00486F96" w:rsidRDefault="00D50605" w:rsidP="00D91558">
      <w:pPr>
        <w:autoSpaceDE w:val="0"/>
        <w:autoSpaceDN w:val="0"/>
        <w:adjustRightInd w:val="0"/>
        <w:ind w:firstLine="1418"/>
        <w:jc w:val="both"/>
        <w:rPr>
          <w:rFonts w:ascii="Segoe UI Light" w:eastAsiaTheme="minorHAnsi" w:hAnsi="Segoe UI Light" w:cs="Tahoma"/>
          <w:sz w:val="28"/>
          <w:szCs w:val="28"/>
          <w:lang w:eastAsia="en-US"/>
        </w:rPr>
      </w:pPr>
    </w:p>
    <w:p w:rsidR="00EA3E56" w:rsidRPr="00486F96" w:rsidRDefault="009364CD" w:rsidP="00D91558">
      <w:pPr>
        <w:autoSpaceDE w:val="0"/>
        <w:autoSpaceDN w:val="0"/>
        <w:adjustRightInd w:val="0"/>
        <w:ind w:firstLine="1418"/>
        <w:jc w:val="both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eastAsiaTheme="minorHAnsi" w:hAnsi="Segoe UI Light" w:cs="Tahoma"/>
          <w:b/>
          <w:iCs/>
          <w:sz w:val="28"/>
          <w:szCs w:val="28"/>
          <w:lang w:eastAsia="en-US" w:bidi="he-IL"/>
        </w:rPr>
        <w:t xml:space="preserve">Art. </w:t>
      </w:r>
      <w:r w:rsidR="00291AD7">
        <w:rPr>
          <w:rFonts w:ascii="Segoe UI Light" w:eastAsiaTheme="minorHAnsi" w:hAnsi="Segoe UI Light" w:cs="Tahoma"/>
          <w:b/>
          <w:iCs/>
          <w:sz w:val="28"/>
          <w:szCs w:val="28"/>
          <w:lang w:eastAsia="en-US" w:bidi="he-IL"/>
        </w:rPr>
        <w:t>4</w:t>
      </w:r>
      <w:r w:rsidR="00214A80" w:rsidRPr="00486F96">
        <w:rPr>
          <w:rFonts w:ascii="Segoe UI Light" w:eastAsiaTheme="minorHAnsi" w:hAnsi="Segoe UI Light" w:cs="Tahoma"/>
          <w:b/>
          <w:iCs/>
          <w:sz w:val="28"/>
          <w:szCs w:val="28"/>
          <w:lang w:eastAsia="en-US" w:bidi="he-IL"/>
        </w:rPr>
        <w:t xml:space="preserve">º 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Esta Lei entra em vigor na </w:t>
      </w:r>
      <w:r w:rsidR="00D9155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dat</w:t>
      </w:r>
      <w:r w:rsidR="00377F21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a de sua publicação</w:t>
      </w:r>
      <w:r w:rsidR="002633D2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, retroagindo seus </w:t>
      </w:r>
      <w:r w:rsidR="00D50605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efeitos a </w:t>
      </w:r>
      <w:r w:rsidR="001B6B76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1º</w:t>
      </w:r>
      <w:r w:rsidR="002633D2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de ma</w:t>
      </w:r>
      <w:r w:rsidR="00D50605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io</w:t>
      </w:r>
      <w:r w:rsidR="002633D2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 xml:space="preserve"> de 201</w:t>
      </w:r>
      <w:r w:rsidR="00291AD7">
        <w:rPr>
          <w:rFonts w:ascii="Segoe UI Light" w:eastAsiaTheme="minorHAnsi" w:hAnsi="Segoe UI Light" w:cs="Tahoma"/>
          <w:sz w:val="28"/>
          <w:szCs w:val="28"/>
          <w:lang w:eastAsia="en-US"/>
        </w:rPr>
        <w:t>8</w:t>
      </w:r>
      <w:r w:rsidR="00377F21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, revogadas à</w:t>
      </w:r>
      <w:r w:rsidR="00D91558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s disposições em contrário</w:t>
      </w:r>
      <w:r w:rsidR="00A53153" w:rsidRPr="00486F96">
        <w:rPr>
          <w:rFonts w:ascii="Segoe UI Light" w:eastAsiaTheme="minorHAnsi" w:hAnsi="Segoe UI Light" w:cs="Tahoma"/>
          <w:sz w:val="28"/>
          <w:szCs w:val="28"/>
          <w:lang w:eastAsia="en-US"/>
        </w:rPr>
        <w:t>.</w:t>
      </w:r>
    </w:p>
    <w:p w:rsidR="00EA3E56" w:rsidRPr="00486F96" w:rsidRDefault="00EA3E56" w:rsidP="00D91558">
      <w:pPr>
        <w:pStyle w:val="SemEspaamento"/>
        <w:ind w:firstLine="1418"/>
        <w:jc w:val="both"/>
        <w:rPr>
          <w:rFonts w:ascii="Segoe UI Light" w:hAnsi="Segoe UI Light" w:cs="Tahoma"/>
          <w:sz w:val="28"/>
          <w:szCs w:val="28"/>
        </w:rPr>
      </w:pPr>
    </w:p>
    <w:p w:rsidR="00FD1A06" w:rsidRPr="00486F96" w:rsidRDefault="00FD1A06" w:rsidP="00D91558">
      <w:pPr>
        <w:ind w:firstLine="1418"/>
        <w:jc w:val="both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hAnsi="Segoe UI Light" w:cs="Tahoma"/>
          <w:sz w:val="28"/>
          <w:szCs w:val="28"/>
        </w:rPr>
        <w:t xml:space="preserve">Gabinete do Prefeito Municipal de Campo Redondo, </w:t>
      </w:r>
      <w:r w:rsidR="00A55AC1" w:rsidRPr="00486F96">
        <w:rPr>
          <w:rFonts w:ascii="Segoe UI Light" w:hAnsi="Segoe UI Light" w:cs="Tahoma"/>
          <w:sz w:val="28"/>
          <w:szCs w:val="28"/>
        </w:rPr>
        <w:t>Centro Administrativo “JOSÉ ALBERANY DE SOUZA</w:t>
      </w:r>
      <w:r w:rsidR="00AF02B2" w:rsidRPr="00486F96">
        <w:rPr>
          <w:rFonts w:ascii="Segoe UI Light" w:hAnsi="Segoe UI Light" w:cs="Tahoma"/>
          <w:sz w:val="28"/>
          <w:szCs w:val="28"/>
        </w:rPr>
        <w:t xml:space="preserve">”, em </w:t>
      </w:r>
      <w:r w:rsidR="005B2D4A">
        <w:rPr>
          <w:rFonts w:ascii="Segoe UI Light" w:hAnsi="Segoe UI Light" w:cs="Tahoma"/>
          <w:sz w:val="28"/>
          <w:szCs w:val="28"/>
        </w:rPr>
        <w:t>1</w:t>
      </w:r>
      <w:r w:rsidR="00291AD7">
        <w:rPr>
          <w:rFonts w:ascii="Segoe UI Light" w:hAnsi="Segoe UI Light" w:cs="Tahoma"/>
          <w:sz w:val="28"/>
          <w:szCs w:val="28"/>
        </w:rPr>
        <w:t>7</w:t>
      </w:r>
      <w:r w:rsidRPr="00486F96">
        <w:rPr>
          <w:rFonts w:ascii="Segoe UI Light" w:hAnsi="Segoe UI Light" w:cs="Tahoma"/>
          <w:sz w:val="28"/>
          <w:szCs w:val="28"/>
        </w:rPr>
        <w:t xml:space="preserve"> de </w:t>
      </w:r>
      <w:r w:rsidR="005B2D4A">
        <w:rPr>
          <w:rFonts w:ascii="Segoe UI Light" w:hAnsi="Segoe UI Light" w:cs="Tahoma"/>
          <w:sz w:val="28"/>
          <w:szCs w:val="28"/>
        </w:rPr>
        <w:t>maio</w:t>
      </w:r>
      <w:r w:rsidRPr="00486F96">
        <w:rPr>
          <w:rFonts w:ascii="Segoe UI Light" w:hAnsi="Segoe UI Light" w:cs="Tahoma"/>
          <w:sz w:val="28"/>
          <w:szCs w:val="28"/>
        </w:rPr>
        <w:t xml:space="preserve"> de 201</w:t>
      </w:r>
      <w:r w:rsidR="00291AD7">
        <w:rPr>
          <w:rFonts w:ascii="Segoe UI Light" w:hAnsi="Segoe UI Light" w:cs="Tahoma"/>
          <w:sz w:val="28"/>
          <w:szCs w:val="28"/>
        </w:rPr>
        <w:t>8</w:t>
      </w:r>
      <w:r w:rsidRPr="00486F96">
        <w:rPr>
          <w:rFonts w:ascii="Segoe UI Light" w:hAnsi="Segoe UI Light" w:cs="Tahoma"/>
          <w:sz w:val="28"/>
          <w:szCs w:val="28"/>
        </w:rPr>
        <w:t>.</w:t>
      </w:r>
    </w:p>
    <w:p w:rsidR="00D93F3C" w:rsidRDefault="00D93F3C" w:rsidP="00FD1A06">
      <w:pPr>
        <w:jc w:val="center"/>
        <w:rPr>
          <w:rFonts w:ascii="Segoe UI Light" w:hAnsi="Segoe UI Light" w:cs="Tahoma"/>
          <w:b/>
          <w:sz w:val="28"/>
          <w:szCs w:val="28"/>
        </w:rPr>
      </w:pPr>
    </w:p>
    <w:p w:rsidR="00B7147A" w:rsidRDefault="00B7147A" w:rsidP="00FD1A06">
      <w:pPr>
        <w:jc w:val="center"/>
        <w:rPr>
          <w:rFonts w:ascii="Segoe UI Light" w:hAnsi="Segoe UI Light" w:cs="Tahoma"/>
          <w:b/>
          <w:sz w:val="28"/>
          <w:szCs w:val="28"/>
        </w:rPr>
      </w:pPr>
    </w:p>
    <w:p w:rsidR="00291AD7" w:rsidRDefault="00291AD7" w:rsidP="00FD1A06">
      <w:pPr>
        <w:jc w:val="center"/>
        <w:rPr>
          <w:rFonts w:ascii="Segoe UI Light" w:hAnsi="Segoe UI Light" w:cs="Tahoma"/>
          <w:b/>
          <w:sz w:val="28"/>
          <w:szCs w:val="28"/>
        </w:rPr>
      </w:pPr>
    </w:p>
    <w:p w:rsidR="00291AD7" w:rsidRDefault="00291AD7" w:rsidP="00FD1A06">
      <w:pPr>
        <w:jc w:val="center"/>
        <w:rPr>
          <w:rFonts w:ascii="Segoe UI Light" w:hAnsi="Segoe UI Light" w:cs="Tahoma"/>
          <w:b/>
          <w:sz w:val="28"/>
          <w:szCs w:val="28"/>
        </w:rPr>
      </w:pPr>
    </w:p>
    <w:p w:rsidR="00FD1A06" w:rsidRPr="00486F96" w:rsidRDefault="00FD1A06" w:rsidP="00FD1A06">
      <w:pPr>
        <w:jc w:val="center"/>
        <w:rPr>
          <w:rFonts w:ascii="Segoe UI Light" w:hAnsi="Segoe UI Light" w:cs="Tahoma"/>
          <w:b/>
          <w:sz w:val="28"/>
          <w:szCs w:val="28"/>
        </w:rPr>
      </w:pPr>
      <w:proofErr w:type="spellStart"/>
      <w:r w:rsidRPr="00486F96">
        <w:rPr>
          <w:rFonts w:ascii="Segoe UI Light" w:hAnsi="Segoe UI Light" w:cs="Tahoma"/>
          <w:b/>
          <w:sz w:val="28"/>
          <w:szCs w:val="28"/>
        </w:rPr>
        <w:t>Alessandru</w:t>
      </w:r>
      <w:proofErr w:type="spellEnd"/>
      <w:r w:rsidRPr="00486F96">
        <w:rPr>
          <w:rFonts w:ascii="Segoe UI Light" w:hAnsi="Segoe UI Light" w:cs="Tahoma"/>
          <w:b/>
          <w:sz w:val="28"/>
          <w:szCs w:val="28"/>
        </w:rPr>
        <w:t xml:space="preserve"> Emmanuel Pinheiro e Alves</w:t>
      </w:r>
    </w:p>
    <w:p w:rsidR="00FD1A06" w:rsidRPr="00486F96" w:rsidRDefault="00FD1A06" w:rsidP="00D91558">
      <w:pPr>
        <w:jc w:val="center"/>
        <w:rPr>
          <w:rFonts w:ascii="Segoe UI Light" w:hAnsi="Segoe UI Light" w:cs="Tahoma"/>
          <w:sz w:val="28"/>
          <w:szCs w:val="28"/>
        </w:rPr>
      </w:pPr>
      <w:r w:rsidRPr="00486F96">
        <w:rPr>
          <w:rFonts w:ascii="Segoe UI Light" w:hAnsi="Segoe UI Light" w:cs="Tahoma"/>
          <w:sz w:val="28"/>
          <w:szCs w:val="28"/>
        </w:rPr>
        <w:t>Prefeito</w:t>
      </w:r>
    </w:p>
    <w:p w:rsidR="009364CD" w:rsidRPr="00486F96" w:rsidRDefault="009364CD" w:rsidP="00D91558">
      <w:pPr>
        <w:jc w:val="center"/>
        <w:rPr>
          <w:rFonts w:ascii="Segoe UI Light" w:hAnsi="Segoe UI Light" w:cs="Tahoma"/>
          <w:sz w:val="28"/>
          <w:szCs w:val="28"/>
        </w:rPr>
      </w:pPr>
    </w:p>
    <w:p w:rsidR="00486F96" w:rsidRDefault="00486F96" w:rsidP="002C2B64">
      <w:pPr>
        <w:rPr>
          <w:rFonts w:ascii="Segoe UI Light" w:hAnsi="Segoe UI Light" w:cs="Tahoma"/>
          <w:sz w:val="28"/>
          <w:szCs w:val="28"/>
        </w:rPr>
        <w:sectPr w:rsidR="00486F96" w:rsidSect="00202EB0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C6748D" w:rsidRPr="00486F96" w:rsidRDefault="00C6748D" w:rsidP="00D91558">
      <w:pPr>
        <w:jc w:val="center"/>
        <w:rPr>
          <w:rFonts w:ascii="Segoe UI Light" w:hAnsi="Segoe UI Light" w:cs="Tahoma"/>
          <w:b/>
          <w:sz w:val="28"/>
          <w:szCs w:val="28"/>
        </w:rPr>
      </w:pPr>
    </w:p>
    <w:p w:rsidR="0052740F" w:rsidRPr="00D74BF9" w:rsidRDefault="00694CB2" w:rsidP="00694CB2">
      <w:pPr>
        <w:jc w:val="center"/>
        <w:rPr>
          <w:rFonts w:ascii="Segoe UI Light" w:hAnsi="Segoe UI Light" w:cs="Tahoma"/>
          <w:b/>
          <w:sz w:val="28"/>
          <w:szCs w:val="28"/>
        </w:rPr>
      </w:pPr>
      <w:r w:rsidRPr="00D74BF9">
        <w:rPr>
          <w:rFonts w:ascii="Segoe UI Light" w:hAnsi="Segoe UI Light" w:cs="Tahoma"/>
          <w:b/>
          <w:sz w:val="28"/>
          <w:szCs w:val="28"/>
        </w:rPr>
        <w:t xml:space="preserve">ANEXO </w:t>
      </w:r>
      <w:r w:rsidR="009F6CD5">
        <w:rPr>
          <w:rFonts w:ascii="Segoe UI Light" w:hAnsi="Segoe UI Light" w:cs="Tahoma"/>
          <w:b/>
          <w:sz w:val="28"/>
          <w:szCs w:val="28"/>
        </w:rPr>
        <w:t>ÚNICO</w:t>
      </w:r>
    </w:p>
    <w:p w:rsidR="0052740F" w:rsidRPr="00486F96" w:rsidRDefault="0052740F" w:rsidP="00D91558">
      <w:pPr>
        <w:jc w:val="center"/>
        <w:rPr>
          <w:rFonts w:ascii="Segoe UI Light" w:hAnsi="Segoe UI Light" w:cs="Tahoma"/>
          <w:sz w:val="28"/>
          <w:szCs w:val="28"/>
        </w:rPr>
      </w:pPr>
    </w:p>
    <w:p w:rsidR="00694CB2" w:rsidRPr="00486F96" w:rsidRDefault="00694CB2" w:rsidP="00D91558">
      <w:pPr>
        <w:jc w:val="center"/>
        <w:rPr>
          <w:rFonts w:ascii="Segoe UI Light" w:hAnsi="Segoe UI Light" w:cs="Tahoma"/>
          <w:sz w:val="28"/>
          <w:szCs w:val="28"/>
        </w:rPr>
      </w:pPr>
    </w:p>
    <w:p w:rsidR="00694CB2" w:rsidRPr="00D74BF9" w:rsidRDefault="00694CB2" w:rsidP="00D91558">
      <w:pPr>
        <w:jc w:val="center"/>
        <w:rPr>
          <w:rFonts w:ascii="Segoe UI Light" w:hAnsi="Segoe UI Light" w:cs="Tahoma"/>
          <w:b/>
          <w:sz w:val="28"/>
          <w:szCs w:val="28"/>
        </w:rPr>
      </w:pPr>
      <w:r w:rsidRPr="00D74BF9">
        <w:rPr>
          <w:rFonts w:ascii="Segoe UI Light" w:hAnsi="Segoe UI Light" w:cs="Tahoma"/>
          <w:b/>
          <w:sz w:val="28"/>
          <w:szCs w:val="28"/>
        </w:rPr>
        <w:t xml:space="preserve">TABELA </w:t>
      </w:r>
      <w:r w:rsidR="00C6748D" w:rsidRPr="00D74BF9">
        <w:rPr>
          <w:rFonts w:ascii="Segoe UI Light" w:hAnsi="Segoe UI Light" w:cs="Tahoma"/>
          <w:b/>
          <w:sz w:val="28"/>
          <w:szCs w:val="28"/>
        </w:rPr>
        <w:t xml:space="preserve">- </w:t>
      </w:r>
      <w:r w:rsidR="00644F8E" w:rsidRPr="00D74BF9">
        <w:rPr>
          <w:rFonts w:ascii="Segoe UI Light" w:hAnsi="Segoe UI Light" w:cs="Tahoma"/>
          <w:b/>
          <w:sz w:val="28"/>
          <w:szCs w:val="28"/>
        </w:rPr>
        <w:t xml:space="preserve">VÁLIDA </w:t>
      </w:r>
      <w:r w:rsidR="00291AD7">
        <w:rPr>
          <w:rFonts w:ascii="Segoe UI Light" w:hAnsi="Segoe UI Light" w:cs="Tahoma"/>
          <w:b/>
          <w:sz w:val="28"/>
          <w:szCs w:val="28"/>
        </w:rPr>
        <w:t xml:space="preserve">A PARTIR DE </w:t>
      </w:r>
      <w:r w:rsidR="00BE2C1A" w:rsidRPr="00D74BF9">
        <w:rPr>
          <w:rFonts w:ascii="Segoe UI Light" w:hAnsi="Segoe UI Light" w:cs="Tahoma"/>
          <w:b/>
          <w:sz w:val="28"/>
          <w:szCs w:val="28"/>
        </w:rPr>
        <w:t>01</w:t>
      </w:r>
      <w:r w:rsidR="00644F8E" w:rsidRPr="00D74BF9">
        <w:rPr>
          <w:rFonts w:ascii="Segoe UI Light" w:hAnsi="Segoe UI Light" w:cs="Tahoma"/>
          <w:b/>
          <w:sz w:val="28"/>
          <w:szCs w:val="28"/>
        </w:rPr>
        <w:t>.</w:t>
      </w:r>
      <w:r w:rsidR="00D74BF9">
        <w:rPr>
          <w:rFonts w:ascii="Segoe UI Light" w:hAnsi="Segoe UI Light" w:cs="Tahoma"/>
          <w:b/>
          <w:sz w:val="28"/>
          <w:szCs w:val="28"/>
        </w:rPr>
        <w:t>05</w:t>
      </w:r>
      <w:r w:rsidR="00291AD7">
        <w:rPr>
          <w:rFonts w:ascii="Segoe UI Light" w:hAnsi="Segoe UI Light" w:cs="Tahoma"/>
          <w:b/>
          <w:sz w:val="28"/>
          <w:szCs w:val="28"/>
        </w:rPr>
        <w:t>.2018</w:t>
      </w:r>
    </w:p>
    <w:p w:rsidR="001D2AEF" w:rsidRPr="00D74BF9" w:rsidRDefault="001D2AEF" w:rsidP="00D91558">
      <w:pPr>
        <w:jc w:val="center"/>
        <w:rPr>
          <w:rFonts w:ascii="Segoe UI Light" w:hAnsi="Segoe UI Light" w:cs="Tahoma"/>
          <w:b/>
          <w:sz w:val="28"/>
          <w:szCs w:val="28"/>
        </w:rPr>
      </w:pPr>
    </w:p>
    <w:p w:rsidR="00D74BF9" w:rsidRDefault="00D74BF9" w:rsidP="00D91558">
      <w:pPr>
        <w:jc w:val="center"/>
        <w:rPr>
          <w:rFonts w:ascii="Segoe UI Light" w:hAnsi="Segoe UI Light" w:cs="Tahoma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175"/>
        <w:gridCol w:w="1157"/>
        <w:gridCol w:w="1259"/>
        <w:gridCol w:w="1422"/>
        <w:gridCol w:w="1025"/>
        <w:gridCol w:w="1422"/>
        <w:gridCol w:w="1272"/>
        <w:gridCol w:w="1073"/>
        <w:gridCol w:w="1141"/>
        <w:gridCol w:w="1070"/>
      </w:tblGrid>
      <w:tr w:rsidR="00D74BF9" w:rsidRPr="00D74BF9" w:rsidTr="009F6CD5">
        <w:trPr>
          <w:trHeight w:val="63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BF9" w:rsidRPr="009F6CD5" w:rsidRDefault="00D74BF9" w:rsidP="009F6CD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F6C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CLASSES NÍVEIS</w:t>
            </w:r>
          </w:p>
        </w:tc>
        <w:tc>
          <w:tcPr>
            <w:tcW w:w="4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BF9" w:rsidRPr="00D74BF9" w:rsidRDefault="00D74BF9" w:rsidP="00D74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BF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BF9" w:rsidRPr="00D74BF9" w:rsidRDefault="00D74BF9" w:rsidP="00D74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BF9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BF9" w:rsidRPr="00D74BF9" w:rsidRDefault="00D74BF9" w:rsidP="00D74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BF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BF9" w:rsidRPr="00D74BF9" w:rsidRDefault="00D74BF9" w:rsidP="00D74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BF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BF9" w:rsidRPr="00D74BF9" w:rsidRDefault="00D74BF9" w:rsidP="00D74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BF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BF9" w:rsidRPr="00D74BF9" w:rsidRDefault="00D74BF9" w:rsidP="00D74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BF9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BF9" w:rsidRPr="00D74BF9" w:rsidRDefault="00D74BF9" w:rsidP="00D74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BF9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BF9" w:rsidRPr="00D74BF9" w:rsidRDefault="00D74BF9" w:rsidP="00D74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BF9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BF9" w:rsidRPr="00D74BF9" w:rsidRDefault="00D74BF9" w:rsidP="00D74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BF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BF9" w:rsidRPr="00D74BF9" w:rsidRDefault="00D74BF9" w:rsidP="00D74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D74BF9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9F6CD5" w:rsidRPr="00D74BF9" w:rsidTr="009F6CD5">
        <w:trPr>
          <w:trHeight w:val="37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Pr="009F6CD5" w:rsidRDefault="009F6CD5" w:rsidP="009F6CD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F6C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1.841,51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1.933,59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2.030,26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2.131,78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2.238,37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2.350,29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2.467,80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2.591,19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2.720,75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2.856,79</w:t>
            </w:r>
          </w:p>
        </w:tc>
      </w:tr>
      <w:tr w:rsidR="009F6CD5" w:rsidRPr="00D74BF9" w:rsidTr="009F6CD5">
        <w:trPr>
          <w:trHeight w:val="37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Pr="009F6CD5" w:rsidRDefault="009F6CD5" w:rsidP="009F6CD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F6C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2.393,96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2.513,66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2.639,34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2.771,31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2.909,88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3.055,37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3.208,14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3.368,55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3.536,97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3.713,82</w:t>
            </w:r>
          </w:p>
        </w:tc>
      </w:tr>
      <w:tr w:rsidR="009F6CD5" w:rsidRPr="00D74BF9" w:rsidTr="009F6CD5">
        <w:trPr>
          <w:trHeight w:val="37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Pr="009F6CD5" w:rsidRDefault="009F6CD5" w:rsidP="009F6CD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F6C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2.872,76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3.016,39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3.167,21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3.325,57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3.491,85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3.666,45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3.849,77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4.042,26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4.244,37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4.456,59</w:t>
            </w:r>
          </w:p>
        </w:tc>
      </w:tr>
      <w:tr w:rsidR="009F6CD5" w:rsidRPr="00D74BF9" w:rsidTr="009F6CD5">
        <w:trPr>
          <w:trHeight w:val="37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Pr="009F6CD5" w:rsidRDefault="009F6CD5" w:rsidP="009F6CD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F6C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IV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3.878,22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4.072,13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4.275,74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4.489,52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4.714,00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4.949,70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5.197,19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5.457,05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5.729,90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6.016,39</w:t>
            </w:r>
          </w:p>
        </w:tc>
      </w:tr>
      <w:tr w:rsidR="009F6CD5" w:rsidRPr="00D74BF9" w:rsidTr="009F6CD5">
        <w:trPr>
          <w:trHeight w:val="37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Pr="009F6CD5" w:rsidRDefault="009F6CD5" w:rsidP="009F6CD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F6C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5.429,51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5.700,98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5.986,03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6.285,33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6.599,60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6.929,58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7.276,06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7.639,86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8.021,86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D5" w:rsidRDefault="009F6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8.422,95</w:t>
            </w:r>
          </w:p>
        </w:tc>
      </w:tr>
    </w:tbl>
    <w:p w:rsidR="006851C4" w:rsidRDefault="006851C4" w:rsidP="006851C4">
      <w:pPr>
        <w:jc w:val="center"/>
        <w:rPr>
          <w:rFonts w:ascii="Segoe UI Light" w:hAnsi="Segoe UI Light" w:cs="Tahoma"/>
          <w:b/>
          <w:sz w:val="28"/>
          <w:szCs w:val="28"/>
        </w:rPr>
      </w:pPr>
    </w:p>
    <w:p w:rsidR="006851C4" w:rsidRDefault="006851C4">
      <w:pPr>
        <w:spacing w:after="200" w:line="276" w:lineRule="auto"/>
        <w:rPr>
          <w:rFonts w:ascii="Segoe UI Light" w:hAnsi="Segoe UI Light" w:cs="Tahoma"/>
          <w:b/>
          <w:sz w:val="28"/>
          <w:szCs w:val="28"/>
        </w:rPr>
      </w:pPr>
      <w:r>
        <w:rPr>
          <w:rFonts w:ascii="Segoe UI Light" w:hAnsi="Segoe UI Light" w:cs="Tahoma"/>
          <w:b/>
          <w:sz w:val="28"/>
          <w:szCs w:val="28"/>
        </w:rPr>
        <w:br w:type="page"/>
      </w:r>
    </w:p>
    <w:p w:rsidR="006851C4" w:rsidRDefault="006851C4" w:rsidP="005B2D4A">
      <w:pPr>
        <w:rPr>
          <w:rFonts w:ascii="Segoe UI Light" w:hAnsi="Segoe UI Light" w:cs="Tahoma"/>
          <w:b/>
          <w:sz w:val="28"/>
          <w:szCs w:val="28"/>
        </w:rPr>
        <w:sectPr w:rsidR="006851C4" w:rsidSect="00486F96">
          <w:headerReference w:type="default" r:id="rId13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74BF9" w:rsidRDefault="00D74BF9" w:rsidP="005B2D4A">
      <w:pPr>
        <w:rPr>
          <w:rFonts w:ascii="Segoe UI Light" w:hAnsi="Segoe UI Light" w:cs="Tahoma"/>
          <w:b/>
          <w:sz w:val="28"/>
          <w:szCs w:val="28"/>
        </w:rPr>
      </w:pPr>
    </w:p>
    <w:sectPr w:rsidR="00D74BF9" w:rsidSect="006851C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1A" w:rsidRDefault="003E4F1A" w:rsidP="00FD1A06">
      <w:r>
        <w:separator/>
      </w:r>
    </w:p>
  </w:endnote>
  <w:endnote w:type="continuationSeparator" w:id="0">
    <w:p w:rsidR="003E4F1A" w:rsidRDefault="003E4F1A" w:rsidP="00FD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B9" w:rsidRPr="003E476D" w:rsidRDefault="003E4F1A" w:rsidP="00202EB0">
    <w:pPr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gray" stroked="f"/>
      </w:pict>
    </w:r>
  </w:p>
  <w:p w:rsidR="00FF1EB9" w:rsidRPr="003E476D" w:rsidRDefault="00FF1EB9" w:rsidP="00202EB0">
    <w:pPr>
      <w:jc w:val="center"/>
      <w:rPr>
        <w:sz w:val="16"/>
        <w:szCs w:val="16"/>
      </w:rPr>
    </w:pPr>
    <w:r w:rsidRPr="003E476D">
      <w:rPr>
        <w:sz w:val="16"/>
        <w:szCs w:val="16"/>
      </w:rPr>
      <w:t>Rua</w:t>
    </w:r>
    <w:r w:rsidR="002C2B64">
      <w:rPr>
        <w:sz w:val="16"/>
        <w:szCs w:val="16"/>
      </w:rPr>
      <w:t xml:space="preserve"> José </w:t>
    </w:r>
    <w:r w:rsidRPr="003E476D">
      <w:rPr>
        <w:sz w:val="16"/>
        <w:szCs w:val="16"/>
      </w:rPr>
      <w:t>Francisco</w:t>
    </w:r>
    <w:r w:rsidR="002C2B64">
      <w:rPr>
        <w:sz w:val="16"/>
        <w:szCs w:val="16"/>
      </w:rPr>
      <w:t xml:space="preserve"> de Souza</w:t>
    </w:r>
    <w:r w:rsidRPr="003E476D">
      <w:rPr>
        <w:sz w:val="16"/>
        <w:szCs w:val="16"/>
      </w:rPr>
      <w:t>,</w:t>
    </w:r>
    <w:r w:rsidR="002C2B64">
      <w:rPr>
        <w:sz w:val="16"/>
        <w:szCs w:val="16"/>
      </w:rPr>
      <w:t xml:space="preserve"> 04</w:t>
    </w:r>
    <w:r w:rsidRPr="003E476D">
      <w:rPr>
        <w:sz w:val="16"/>
        <w:szCs w:val="16"/>
      </w:rPr>
      <w:t xml:space="preserve"> – Centro - Campo Redondo/</w:t>
    </w:r>
    <w:proofErr w:type="gramStart"/>
    <w:r w:rsidRPr="003E476D">
      <w:rPr>
        <w:sz w:val="16"/>
        <w:szCs w:val="16"/>
      </w:rPr>
      <w:t>RN</w:t>
    </w:r>
    <w:proofErr w:type="gramEnd"/>
  </w:p>
  <w:p w:rsidR="00FF1EB9" w:rsidRPr="003E476D" w:rsidRDefault="00FF1EB9" w:rsidP="00202EB0">
    <w:pPr>
      <w:jc w:val="center"/>
      <w:rPr>
        <w:sz w:val="16"/>
        <w:szCs w:val="16"/>
      </w:rPr>
    </w:pPr>
    <w:r w:rsidRPr="003E476D">
      <w:rPr>
        <w:sz w:val="16"/>
        <w:szCs w:val="16"/>
      </w:rPr>
      <w:t>CEP: 59.230-000 Fone: (84)432-01</w:t>
    </w:r>
    <w:r w:rsidR="002C2B64">
      <w:rPr>
        <w:sz w:val="16"/>
        <w:szCs w:val="16"/>
      </w:rPr>
      <w:t>0</w:t>
    </w:r>
    <w:r w:rsidRPr="003E476D">
      <w:rPr>
        <w:sz w:val="16"/>
        <w:szCs w:val="16"/>
      </w:rPr>
      <w:t>2</w:t>
    </w:r>
  </w:p>
  <w:p w:rsidR="00FF1EB9" w:rsidRPr="003E476D" w:rsidRDefault="00FF1EB9" w:rsidP="00202EB0">
    <w:pPr>
      <w:jc w:val="center"/>
      <w:rPr>
        <w:sz w:val="16"/>
        <w:szCs w:val="16"/>
      </w:rPr>
    </w:pPr>
    <w:r w:rsidRPr="003E476D">
      <w:rPr>
        <w:sz w:val="16"/>
        <w:szCs w:val="16"/>
      </w:rPr>
      <w:t>CNPJ: 08.358.723/0001-79</w:t>
    </w:r>
  </w:p>
  <w:p w:rsidR="00FF1EB9" w:rsidRPr="003E476D" w:rsidRDefault="00FF1EB9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1A" w:rsidRDefault="003E4F1A" w:rsidP="00FD1A06">
      <w:r>
        <w:separator/>
      </w:r>
    </w:p>
  </w:footnote>
  <w:footnote w:type="continuationSeparator" w:id="0">
    <w:p w:rsidR="003E4F1A" w:rsidRDefault="003E4F1A" w:rsidP="00FD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B9" w:rsidRDefault="003E4F1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85pt;height:255.95pt;z-index:-251656192;mso-position-horizontal:center;mso-position-horizontal-relative:margin;mso-position-vertical:center;mso-position-vertical-relative:margin" wrapcoords="-37 0 -37 21537 21600 21537 21600 0 -37 0">
          <v:imagedata r:id="rId1" o:title="Timbre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67" w:rsidRDefault="00855467" w:rsidP="00855467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2FC299C4" wp14:editId="5791B23E">
          <wp:extent cx="1066800" cy="866775"/>
          <wp:effectExtent l="0" t="0" r="0" b="0"/>
          <wp:docPr id="2" name="Imagem 2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467" w:rsidRPr="00B16DDE" w:rsidRDefault="00855467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855467" w:rsidRPr="00B16DDE" w:rsidRDefault="00855467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855467" w:rsidRDefault="00855467" w:rsidP="00855467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FF1EB9" w:rsidRPr="00855467" w:rsidRDefault="00FF1EB9" w:rsidP="0085546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B9" w:rsidRDefault="003E4F1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1.85pt;height:255.95pt;z-index:-251657216;mso-position-horizontal:center;mso-position-horizontal-relative:margin;mso-position-vertical:center;mso-position-vertical-relative:margin" wrapcoords="-37 0 -37 21537 21600 21537 21600 0 -37 0">
          <v:imagedata r:id="rId1" o:title="Timbre C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C4" w:rsidRDefault="006851C4" w:rsidP="00855467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022EB291" wp14:editId="54851335">
          <wp:extent cx="1066800" cy="866775"/>
          <wp:effectExtent l="0" t="0" r="0" b="0"/>
          <wp:docPr id="3" name="Imagem 3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1C4" w:rsidRPr="00B16DDE" w:rsidRDefault="006851C4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6851C4" w:rsidRPr="00B16DDE" w:rsidRDefault="006851C4" w:rsidP="00855467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6851C4" w:rsidRDefault="006851C4" w:rsidP="00855467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6851C4" w:rsidRPr="00855467" w:rsidRDefault="006851C4" w:rsidP="008554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4269"/>
    <w:multiLevelType w:val="hybridMultilevel"/>
    <w:tmpl w:val="2628185C"/>
    <w:lvl w:ilvl="0" w:tplc="C4A48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06"/>
    <w:rsid w:val="000034C0"/>
    <w:rsid w:val="00006B26"/>
    <w:rsid w:val="0003419A"/>
    <w:rsid w:val="00040EE4"/>
    <w:rsid w:val="000625BB"/>
    <w:rsid w:val="00081876"/>
    <w:rsid w:val="000A108F"/>
    <w:rsid w:val="000A40CA"/>
    <w:rsid w:val="000A4ED1"/>
    <w:rsid w:val="000A7A2F"/>
    <w:rsid w:val="000B231F"/>
    <w:rsid w:val="000B2D56"/>
    <w:rsid w:val="000C430A"/>
    <w:rsid w:val="000E3098"/>
    <w:rsid w:val="00107BFD"/>
    <w:rsid w:val="00114880"/>
    <w:rsid w:val="00116CEC"/>
    <w:rsid w:val="00121BF8"/>
    <w:rsid w:val="00122365"/>
    <w:rsid w:val="00155F80"/>
    <w:rsid w:val="0016047B"/>
    <w:rsid w:val="0016736F"/>
    <w:rsid w:val="001707DF"/>
    <w:rsid w:val="001770D8"/>
    <w:rsid w:val="00184544"/>
    <w:rsid w:val="0019760E"/>
    <w:rsid w:val="001B6B76"/>
    <w:rsid w:val="001C2EBB"/>
    <w:rsid w:val="001D2AEF"/>
    <w:rsid w:val="001D5778"/>
    <w:rsid w:val="001D61A6"/>
    <w:rsid w:val="001E3F88"/>
    <w:rsid w:val="001F5496"/>
    <w:rsid w:val="001F6423"/>
    <w:rsid w:val="00202EB0"/>
    <w:rsid w:val="002043D4"/>
    <w:rsid w:val="00212BD7"/>
    <w:rsid w:val="00214A80"/>
    <w:rsid w:val="00256DCE"/>
    <w:rsid w:val="002633D2"/>
    <w:rsid w:val="0028669B"/>
    <w:rsid w:val="00291AD7"/>
    <w:rsid w:val="002B6F12"/>
    <w:rsid w:val="002C2B64"/>
    <w:rsid w:val="002E3123"/>
    <w:rsid w:val="00305294"/>
    <w:rsid w:val="00314457"/>
    <w:rsid w:val="00323E5E"/>
    <w:rsid w:val="003340F9"/>
    <w:rsid w:val="00343459"/>
    <w:rsid w:val="00346A72"/>
    <w:rsid w:val="00352243"/>
    <w:rsid w:val="00377F21"/>
    <w:rsid w:val="00386110"/>
    <w:rsid w:val="00396485"/>
    <w:rsid w:val="003A20C7"/>
    <w:rsid w:val="003D121F"/>
    <w:rsid w:val="003E476D"/>
    <w:rsid w:val="003E4F1A"/>
    <w:rsid w:val="003F5CBE"/>
    <w:rsid w:val="004634D5"/>
    <w:rsid w:val="00467178"/>
    <w:rsid w:val="00486F40"/>
    <w:rsid w:val="00486F96"/>
    <w:rsid w:val="0049232C"/>
    <w:rsid w:val="004A10B1"/>
    <w:rsid w:val="004A25BA"/>
    <w:rsid w:val="004A5553"/>
    <w:rsid w:val="004C163C"/>
    <w:rsid w:val="004E1015"/>
    <w:rsid w:val="004F7416"/>
    <w:rsid w:val="0051641D"/>
    <w:rsid w:val="00522F64"/>
    <w:rsid w:val="00523403"/>
    <w:rsid w:val="0052740F"/>
    <w:rsid w:val="00554BFD"/>
    <w:rsid w:val="00574BDC"/>
    <w:rsid w:val="0058086A"/>
    <w:rsid w:val="005B2D4A"/>
    <w:rsid w:val="005B3E82"/>
    <w:rsid w:val="0062539D"/>
    <w:rsid w:val="006310B3"/>
    <w:rsid w:val="006341D6"/>
    <w:rsid w:val="00644F8E"/>
    <w:rsid w:val="00656704"/>
    <w:rsid w:val="0067073E"/>
    <w:rsid w:val="006851C4"/>
    <w:rsid w:val="00694CB2"/>
    <w:rsid w:val="006E3BB2"/>
    <w:rsid w:val="00706595"/>
    <w:rsid w:val="00712CBF"/>
    <w:rsid w:val="007212CA"/>
    <w:rsid w:val="00776E18"/>
    <w:rsid w:val="00780B28"/>
    <w:rsid w:val="00794ACB"/>
    <w:rsid w:val="00795C55"/>
    <w:rsid w:val="00797B46"/>
    <w:rsid w:val="007C4EFE"/>
    <w:rsid w:val="007D3678"/>
    <w:rsid w:val="00817D64"/>
    <w:rsid w:val="00825333"/>
    <w:rsid w:val="0083582D"/>
    <w:rsid w:val="0083792B"/>
    <w:rsid w:val="00850FD5"/>
    <w:rsid w:val="00855467"/>
    <w:rsid w:val="008929BE"/>
    <w:rsid w:val="00894994"/>
    <w:rsid w:val="008D1D5D"/>
    <w:rsid w:val="0090524A"/>
    <w:rsid w:val="009055C1"/>
    <w:rsid w:val="00926514"/>
    <w:rsid w:val="009364CD"/>
    <w:rsid w:val="009A7D02"/>
    <w:rsid w:val="009C3F0F"/>
    <w:rsid w:val="009E2BAE"/>
    <w:rsid w:val="009F2C25"/>
    <w:rsid w:val="009F6CD5"/>
    <w:rsid w:val="00A05CBC"/>
    <w:rsid w:val="00A07426"/>
    <w:rsid w:val="00A53153"/>
    <w:rsid w:val="00A53516"/>
    <w:rsid w:val="00A55AC1"/>
    <w:rsid w:val="00A61AD2"/>
    <w:rsid w:val="00A71540"/>
    <w:rsid w:val="00A74901"/>
    <w:rsid w:val="00A86EB3"/>
    <w:rsid w:val="00A87C0B"/>
    <w:rsid w:val="00A93C1C"/>
    <w:rsid w:val="00AD5A54"/>
    <w:rsid w:val="00AE561E"/>
    <w:rsid w:val="00AF02B2"/>
    <w:rsid w:val="00AF719D"/>
    <w:rsid w:val="00B04374"/>
    <w:rsid w:val="00B27A83"/>
    <w:rsid w:val="00B379D0"/>
    <w:rsid w:val="00B52453"/>
    <w:rsid w:val="00B7147A"/>
    <w:rsid w:val="00BA38B9"/>
    <w:rsid w:val="00BE2C1A"/>
    <w:rsid w:val="00BF2FEE"/>
    <w:rsid w:val="00C0069E"/>
    <w:rsid w:val="00C2438E"/>
    <w:rsid w:val="00C3253A"/>
    <w:rsid w:val="00C349D4"/>
    <w:rsid w:val="00C6748D"/>
    <w:rsid w:val="00CB2DA7"/>
    <w:rsid w:val="00CE4C35"/>
    <w:rsid w:val="00D11A43"/>
    <w:rsid w:val="00D32DAB"/>
    <w:rsid w:val="00D379D2"/>
    <w:rsid w:val="00D50605"/>
    <w:rsid w:val="00D530A5"/>
    <w:rsid w:val="00D5742C"/>
    <w:rsid w:val="00D610E9"/>
    <w:rsid w:val="00D74BF9"/>
    <w:rsid w:val="00D91558"/>
    <w:rsid w:val="00D93F3C"/>
    <w:rsid w:val="00D95732"/>
    <w:rsid w:val="00D9746B"/>
    <w:rsid w:val="00DA17CD"/>
    <w:rsid w:val="00DB5B3A"/>
    <w:rsid w:val="00DC1BF9"/>
    <w:rsid w:val="00DC610D"/>
    <w:rsid w:val="00DD034D"/>
    <w:rsid w:val="00DE391C"/>
    <w:rsid w:val="00DE4EF1"/>
    <w:rsid w:val="00DE7F69"/>
    <w:rsid w:val="00DF043E"/>
    <w:rsid w:val="00E3797D"/>
    <w:rsid w:val="00E8663F"/>
    <w:rsid w:val="00E9322D"/>
    <w:rsid w:val="00EA3E56"/>
    <w:rsid w:val="00EB2D8D"/>
    <w:rsid w:val="00ED780F"/>
    <w:rsid w:val="00EE08E5"/>
    <w:rsid w:val="00F1050A"/>
    <w:rsid w:val="00F16E71"/>
    <w:rsid w:val="00F32485"/>
    <w:rsid w:val="00F3727B"/>
    <w:rsid w:val="00F52BA6"/>
    <w:rsid w:val="00F5346A"/>
    <w:rsid w:val="00F71BD2"/>
    <w:rsid w:val="00F75772"/>
    <w:rsid w:val="00F8097C"/>
    <w:rsid w:val="00FA2E14"/>
    <w:rsid w:val="00FB77EC"/>
    <w:rsid w:val="00FC43D0"/>
    <w:rsid w:val="00FC597C"/>
    <w:rsid w:val="00FD1A06"/>
    <w:rsid w:val="00FF1B08"/>
    <w:rsid w:val="00FF1EB9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1A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1A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A3E56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A3E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96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1A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D1A0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1A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A3E56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A3E5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C2AC-9239-425B-B20C-EB38A859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Alessandru</cp:lastModifiedBy>
  <cp:revision>2</cp:revision>
  <cp:lastPrinted>2018-05-08T19:15:00Z</cp:lastPrinted>
  <dcterms:created xsi:type="dcterms:W3CDTF">2018-05-17T14:05:00Z</dcterms:created>
  <dcterms:modified xsi:type="dcterms:W3CDTF">2018-05-17T14:05:00Z</dcterms:modified>
</cp:coreProperties>
</file>